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CB7" w:rsidRPr="0070300C" w:rsidRDefault="008B10D5" w:rsidP="008B10D5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0300C">
        <w:rPr>
          <w:rFonts w:ascii="Times New Roman" w:hAnsi="Times New Roman" w:cs="Times New Roman"/>
          <w:b/>
          <w:sz w:val="24"/>
          <w:szCs w:val="24"/>
        </w:rPr>
        <w:t>Содержание проблемы</w:t>
      </w:r>
    </w:p>
    <w:p w:rsidR="008B10D5" w:rsidRDefault="008B10D5" w:rsidP="009B74F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причинами возникновения проблем в области энергосбережения и повышения энергетической эффективности в муниципальном жилищном фоне города Реутов являются отсутствие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потребляемыми энергоресурсами. Причиной возникновения данной проблемы является недостаточная оснащенность приборами учета потребителей энергоресурсов.</w:t>
      </w:r>
    </w:p>
    <w:p w:rsidR="008B10D5" w:rsidRDefault="008B10D5" w:rsidP="009B74F8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потребителей основных видов топливно-энергетических ресурсов (ТЭР) и воды на территории городского округа Реутов выглядит следующим образом:</w:t>
      </w:r>
    </w:p>
    <w:tbl>
      <w:tblPr>
        <w:tblStyle w:val="a4"/>
        <w:tblW w:w="0" w:type="auto"/>
        <w:tblInd w:w="708" w:type="dxa"/>
        <w:tblLook w:val="04A0" w:firstRow="1" w:lastRow="0" w:firstColumn="1" w:lastColumn="0" w:noHBand="0" w:noVBand="1"/>
      </w:tblPr>
      <w:tblGrid>
        <w:gridCol w:w="2515"/>
        <w:gridCol w:w="2399"/>
        <w:gridCol w:w="2399"/>
        <w:gridCol w:w="2400"/>
      </w:tblGrid>
      <w:tr w:rsidR="008B10D5" w:rsidTr="008B10D5">
        <w:tc>
          <w:tcPr>
            <w:tcW w:w="2515" w:type="dxa"/>
            <w:vMerge w:val="restart"/>
          </w:tcPr>
          <w:p w:rsidR="008B10D5" w:rsidRDefault="008B10D5" w:rsidP="008B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потребления</w:t>
            </w:r>
          </w:p>
        </w:tc>
        <w:tc>
          <w:tcPr>
            <w:tcW w:w="7198" w:type="dxa"/>
            <w:gridSpan w:val="3"/>
          </w:tcPr>
          <w:p w:rsidR="008B10D5" w:rsidRDefault="008B10D5" w:rsidP="008B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в суммарном объеме потребления,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B10D5" w:rsidTr="008B10D5">
        <w:tc>
          <w:tcPr>
            <w:tcW w:w="2515" w:type="dxa"/>
            <w:vMerge/>
          </w:tcPr>
          <w:p w:rsidR="008B10D5" w:rsidRDefault="008B10D5" w:rsidP="008B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8B10D5" w:rsidRDefault="008B10D5" w:rsidP="008B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2399" w:type="dxa"/>
          </w:tcPr>
          <w:p w:rsidR="008B10D5" w:rsidRDefault="008B10D5" w:rsidP="008B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Теплоэнергия</w:t>
            </w:r>
            <w:proofErr w:type="spellEnd"/>
          </w:p>
        </w:tc>
        <w:tc>
          <w:tcPr>
            <w:tcW w:w="2400" w:type="dxa"/>
          </w:tcPr>
          <w:p w:rsidR="008B10D5" w:rsidRDefault="008B10D5" w:rsidP="008B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8B10D5" w:rsidTr="008B10D5">
        <w:tc>
          <w:tcPr>
            <w:tcW w:w="2515" w:type="dxa"/>
          </w:tcPr>
          <w:p w:rsidR="008B10D5" w:rsidRDefault="008B10D5" w:rsidP="008B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2399" w:type="dxa"/>
          </w:tcPr>
          <w:p w:rsidR="008B10D5" w:rsidRDefault="008B10D5" w:rsidP="008B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2399" w:type="dxa"/>
          </w:tcPr>
          <w:p w:rsidR="008B10D5" w:rsidRDefault="008B10D5" w:rsidP="008B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2400" w:type="dxa"/>
          </w:tcPr>
          <w:p w:rsidR="008B10D5" w:rsidRDefault="008B10D5" w:rsidP="008B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88,4</w:t>
            </w:r>
          </w:p>
        </w:tc>
      </w:tr>
      <w:tr w:rsidR="008B10D5" w:rsidTr="008B10D5">
        <w:tc>
          <w:tcPr>
            <w:tcW w:w="2515" w:type="dxa"/>
          </w:tcPr>
          <w:p w:rsidR="008B10D5" w:rsidRDefault="008B10D5" w:rsidP="008B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2399" w:type="dxa"/>
          </w:tcPr>
          <w:p w:rsidR="008B10D5" w:rsidRDefault="008B10D5" w:rsidP="008B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2399" w:type="dxa"/>
          </w:tcPr>
          <w:p w:rsidR="008B10D5" w:rsidRDefault="008B10D5" w:rsidP="008B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2400" w:type="dxa"/>
          </w:tcPr>
          <w:p w:rsidR="008B10D5" w:rsidRDefault="008B10D5" w:rsidP="008B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8B10D5" w:rsidTr="008B10D5">
        <w:tc>
          <w:tcPr>
            <w:tcW w:w="2515" w:type="dxa"/>
          </w:tcPr>
          <w:p w:rsidR="008B10D5" w:rsidRDefault="008B10D5" w:rsidP="008B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2399" w:type="dxa"/>
          </w:tcPr>
          <w:p w:rsidR="008B10D5" w:rsidRDefault="008B10D5" w:rsidP="008B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2399" w:type="dxa"/>
          </w:tcPr>
          <w:p w:rsidR="008B10D5" w:rsidRDefault="008B10D5" w:rsidP="008B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2400" w:type="dxa"/>
          </w:tcPr>
          <w:p w:rsidR="008B10D5" w:rsidRDefault="008B10D5" w:rsidP="008B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8B10D5" w:rsidTr="008B10D5">
        <w:tc>
          <w:tcPr>
            <w:tcW w:w="2515" w:type="dxa"/>
          </w:tcPr>
          <w:p w:rsidR="008B10D5" w:rsidRDefault="008B10D5" w:rsidP="008B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399" w:type="dxa"/>
          </w:tcPr>
          <w:p w:rsidR="008B10D5" w:rsidRDefault="008B10D5" w:rsidP="008B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</w:tcPr>
          <w:p w:rsidR="008B10D5" w:rsidRDefault="008B10D5" w:rsidP="008B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0" w:type="dxa"/>
          </w:tcPr>
          <w:p w:rsidR="008B10D5" w:rsidRDefault="008B10D5" w:rsidP="008B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8B10D5" w:rsidRDefault="008B10D5" w:rsidP="008B10D5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B10D5" w:rsidRDefault="008B10D5" w:rsidP="009B74F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охватывает одну из основных группу потребителей</w:t>
      </w:r>
      <w:r w:rsidR="009B74F8">
        <w:rPr>
          <w:rFonts w:ascii="Times New Roman" w:hAnsi="Times New Roman" w:cs="Times New Roman"/>
          <w:sz w:val="24"/>
          <w:szCs w:val="24"/>
        </w:rPr>
        <w:t>: жилищный фонд.</w:t>
      </w:r>
    </w:p>
    <w:p w:rsidR="009B74F8" w:rsidRDefault="009B74F8" w:rsidP="009B74F8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Жилищный фонд относится к наиболее капиталоемким отраслям экономики муниципального образования. Общая площадь жилищного фонда города Реутов насчитывает 2 416,30 тысяч квадратных метров, в том числе муниципальной собственности 358,0 тысяч квадратных метров.</w:t>
      </w:r>
    </w:p>
    <w:p w:rsidR="009B74F8" w:rsidRDefault="009B74F8" w:rsidP="009B74F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жилищном фонде городского округа Реутов насчитывается 345 многоквартирных домов.</w:t>
      </w:r>
    </w:p>
    <w:p w:rsidR="009B74F8" w:rsidRDefault="009B74F8" w:rsidP="009B74F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Рынок услуг в сфере жилищного комплекса составляют 88 организаций разной формы собственности, из них: жилищно-строительные кооперативы – 4 организации (1,2%), товарищества собственников жилья – 77 организация (20%), управляющие компании – 9 организаций (77,8%), одно муниципальное унитарное предприятие (1%). Из 345 многоквартирных домов 273 дома имеют физический износ от 0 до 30%, 61 дом износ от 31 до 65%, 11 домов имеют износ от 66 до 70%. Централизованным водоснабжением, водоотведением, горячим водоснабжением, отоплением обеспечено 100%.</w:t>
      </w:r>
    </w:p>
    <w:p w:rsidR="009B74F8" w:rsidRDefault="009B74F8" w:rsidP="009B74F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оплату жилищно-коммунальных услуг постоянно растут.</w:t>
      </w:r>
    </w:p>
    <w:p w:rsidR="009B74F8" w:rsidRDefault="009B74F8" w:rsidP="009B74F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задачей в жилищном фонде является реализация комплекса мера, направленных на приведение показателей энергоемкости к современным требованиям поэтапной реализации проектов высокой энергетической эффективности.</w:t>
      </w:r>
    </w:p>
    <w:p w:rsidR="00B86A53" w:rsidRDefault="009B74F8" w:rsidP="00B86A5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Одновременно, при обеспечении установленных стандартов качества и надежности предоставления коммунальных услуг должна быть решена задача по предоставлению возможности гражданам индивидуально регулировать потребление коммунальных ресурсов и получать текущую информацию о фактических</w:t>
      </w:r>
      <w:r w:rsidR="00B86A53">
        <w:rPr>
          <w:rFonts w:ascii="Times New Roman" w:hAnsi="Times New Roman" w:cs="Times New Roman"/>
          <w:sz w:val="24"/>
          <w:szCs w:val="24"/>
        </w:rPr>
        <w:t xml:space="preserve"> объемах их потребления.</w:t>
      </w:r>
    </w:p>
    <w:p w:rsidR="00B86A53" w:rsidRDefault="00B86A53" w:rsidP="00B86A5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действия Программы в городском округе Реутов будут модернизированы до уровня объектов высокой энергетической эффективности многоквартирные жилые дома. Выбор объектов будет осуществляться на конкурсной основе.</w:t>
      </w:r>
    </w:p>
    <w:p w:rsidR="00B86A53" w:rsidRDefault="00B86A53" w:rsidP="00B86A5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создания условий выполнения энергосберегающих мероприятий в муниципальном жилищном фонде необходимо:</w:t>
      </w:r>
    </w:p>
    <w:p w:rsidR="00B86A53" w:rsidRDefault="00B86A53" w:rsidP="00B86A5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принять меры по приватизации муниципального жилищного фонда, в том числе за счет увеличения платы за наем;</w:t>
      </w:r>
    </w:p>
    <w:p w:rsidR="00B86A53" w:rsidRDefault="00B86A53" w:rsidP="00B86A5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активизировать работу по реформированию отношений в сфере управления жилищным фондом, передаче на конкурсной основе функций управления многоквартирными домами управляющим компаниям с обязательным включением энергосберегающих мероприятий в условия договора управления;</w:t>
      </w:r>
    </w:p>
    <w:p w:rsidR="00B86A53" w:rsidRDefault="00B86A53" w:rsidP="00B86A5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сформировать систему муниципальных нормативных актов, стимулирующих энергосбережение в жилищном фонде, в том числе при установлении нормативов потребления коммунальных ресурсов;</w:t>
      </w:r>
    </w:p>
    <w:p w:rsidR="00B86A53" w:rsidRDefault="00B86A53" w:rsidP="00C5647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создать условия для обеспечения жилищного фонда муниципального образования приборами учета коммунальных ресурсов и устройствами регулирования потребления тепловой энергии, перехода на расчеты между населением и поставщиками коммунальных ресурсов, исходя из показаний приборов учета;</w:t>
      </w:r>
    </w:p>
    <w:p w:rsidR="00B86A53" w:rsidRDefault="00B86A53" w:rsidP="00C5647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доступ населения муниципального образования к информации по энергосбережению.</w:t>
      </w:r>
    </w:p>
    <w:p w:rsidR="00B86A53" w:rsidRPr="0070300C" w:rsidRDefault="00B86A53" w:rsidP="00C56473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00C">
        <w:rPr>
          <w:rFonts w:ascii="Times New Roman" w:hAnsi="Times New Roman" w:cs="Times New Roman"/>
          <w:b/>
          <w:sz w:val="24"/>
          <w:szCs w:val="24"/>
        </w:rPr>
        <w:t>Цели Программы.</w:t>
      </w:r>
    </w:p>
    <w:p w:rsidR="00B86A53" w:rsidRDefault="00B86A53" w:rsidP="00C564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6A53">
        <w:rPr>
          <w:rFonts w:ascii="Times New Roman" w:hAnsi="Times New Roman" w:cs="Times New Roman"/>
          <w:sz w:val="24"/>
          <w:szCs w:val="24"/>
        </w:rPr>
        <w:t>Повышение энергетической эффективн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86A53">
        <w:rPr>
          <w:rFonts w:ascii="Times New Roman" w:hAnsi="Times New Roman" w:cs="Times New Roman"/>
          <w:sz w:val="24"/>
          <w:szCs w:val="24"/>
        </w:rPr>
        <w:t>сти при производстве, передаче и потреблении энергетических ресурсов в городе, за счет снижения удельных показателей энергоемкости и энергопотребления предприятий и организаций, создание условий для перевода экономики бюджетной сферы городского округа Реутов на энергосберегающий путь развития.</w:t>
      </w:r>
    </w:p>
    <w:p w:rsidR="00B86A53" w:rsidRPr="0070300C" w:rsidRDefault="00B86A53" w:rsidP="00C56473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00C">
        <w:rPr>
          <w:rFonts w:ascii="Times New Roman" w:hAnsi="Times New Roman" w:cs="Times New Roman"/>
          <w:b/>
          <w:sz w:val="24"/>
          <w:szCs w:val="24"/>
        </w:rPr>
        <w:t>Сроки реализации Программы</w:t>
      </w:r>
    </w:p>
    <w:p w:rsidR="00B86A53" w:rsidRDefault="00B86A53" w:rsidP="0070300C">
      <w:pPr>
        <w:spacing w:line="240" w:lineRule="auto"/>
        <w:ind w:left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2015-2019 годы.</w:t>
      </w:r>
    </w:p>
    <w:p w:rsidR="00B86A53" w:rsidRDefault="00B86A53" w:rsidP="0070300C">
      <w:pPr>
        <w:spacing w:line="240" w:lineRule="auto"/>
        <w:ind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показатели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индикаторы, позволяющие оценить ход реализации Программы представлены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Приложениях</w:t>
      </w:r>
      <w:r w:rsidR="0070300C">
        <w:rPr>
          <w:rFonts w:ascii="Times New Roman" w:hAnsi="Times New Roman" w:cs="Times New Roman"/>
          <w:sz w:val="24"/>
          <w:szCs w:val="24"/>
        </w:rPr>
        <w:t xml:space="preserve"> к Программе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6473" w:rsidRPr="0070300C" w:rsidRDefault="00C56473" w:rsidP="00C56473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00C">
        <w:rPr>
          <w:rFonts w:ascii="Times New Roman" w:hAnsi="Times New Roman" w:cs="Times New Roman"/>
          <w:b/>
          <w:sz w:val="24"/>
          <w:szCs w:val="24"/>
        </w:rPr>
        <w:t>Оценка социально-экономической эффективности  реализации Программы.</w:t>
      </w:r>
    </w:p>
    <w:p w:rsidR="00C56473" w:rsidRPr="00C56473" w:rsidRDefault="00C56473" w:rsidP="00C56473">
      <w:pPr>
        <w:spacing w:line="240" w:lineRule="auto"/>
        <w:ind w:left="705"/>
        <w:contextualSpacing/>
        <w:rPr>
          <w:rFonts w:ascii="Times New Roman" w:hAnsi="Times New Roman" w:cs="Times New Roman"/>
          <w:sz w:val="24"/>
          <w:szCs w:val="24"/>
        </w:rPr>
      </w:pPr>
      <w:r w:rsidRPr="00C56473">
        <w:rPr>
          <w:rFonts w:ascii="Times New Roman" w:hAnsi="Times New Roman" w:cs="Times New Roman"/>
          <w:sz w:val="24"/>
          <w:szCs w:val="24"/>
        </w:rPr>
        <w:t>В ходе реализации Программы планируется достичь следующих результатов:</w:t>
      </w:r>
    </w:p>
    <w:p w:rsidR="00C56473" w:rsidRPr="00C56473" w:rsidRDefault="00C56473" w:rsidP="0070300C">
      <w:pPr>
        <w:pStyle w:val="a3"/>
        <w:spacing w:line="240" w:lineRule="auto"/>
        <w:ind w:left="0" w:firstLine="1065"/>
        <w:jc w:val="both"/>
        <w:rPr>
          <w:rFonts w:ascii="Times New Roman" w:hAnsi="Times New Roman" w:cs="Times New Roman"/>
          <w:sz w:val="24"/>
          <w:szCs w:val="24"/>
        </w:rPr>
      </w:pPr>
      <w:r w:rsidRPr="00C56473">
        <w:rPr>
          <w:rFonts w:ascii="Times New Roman" w:hAnsi="Times New Roman" w:cs="Times New Roman"/>
          <w:sz w:val="24"/>
          <w:szCs w:val="24"/>
        </w:rPr>
        <w:t>1) Завершить процесс установки общедомовых приборов учета те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56473">
        <w:rPr>
          <w:rFonts w:ascii="Times New Roman" w:hAnsi="Times New Roman" w:cs="Times New Roman"/>
          <w:sz w:val="24"/>
          <w:szCs w:val="24"/>
        </w:rPr>
        <w:t>лоснабжения, горячего и холодного водоснабжения, газоснабжения во всех многоквартирных домах городского округа Реутов;</w:t>
      </w:r>
    </w:p>
    <w:p w:rsidR="00C56473" w:rsidRPr="00C56473" w:rsidRDefault="00C56473" w:rsidP="0070300C">
      <w:pPr>
        <w:pStyle w:val="a3"/>
        <w:spacing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C56473">
        <w:rPr>
          <w:rFonts w:ascii="Times New Roman" w:hAnsi="Times New Roman" w:cs="Times New Roman"/>
          <w:sz w:val="24"/>
          <w:szCs w:val="24"/>
        </w:rPr>
        <w:t>2) Установить индивидуальные приборы учета ГВС и ХВС в муниципальной собственности;</w:t>
      </w:r>
    </w:p>
    <w:p w:rsidR="00C56473" w:rsidRDefault="00C56473" w:rsidP="0070300C">
      <w:pPr>
        <w:pStyle w:val="a3"/>
        <w:spacing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C56473">
        <w:rPr>
          <w:rFonts w:ascii="Times New Roman" w:hAnsi="Times New Roman" w:cs="Times New Roman"/>
          <w:sz w:val="24"/>
          <w:szCs w:val="24"/>
        </w:rPr>
        <w:t>3) Снизить удельную величину потребления энергоресурсов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городского округа Реутов.</w:t>
      </w:r>
    </w:p>
    <w:p w:rsidR="0070300C" w:rsidRPr="00C56473" w:rsidRDefault="0070300C" w:rsidP="0070300C">
      <w:pPr>
        <w:pStyle w:val="a3"/>
        <w:spacing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Произвести капитальный ремонт в учреждениях бюджетной сферы, в соответствии с плановыми показателями Программ, утвержденных в Отделе культуры Администрации города Реутов, Управлении образования Администрации города Реутов.</w:t>
      </w:r>
    </w:p>
    <w:p w:rsidR="00B86A53" w:rsidRPr="00B86A53" w:rsidRDefault="00C56473" w:rsidP="0070300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и структура бюджетного финансирования подлежат ежегодному уточнению в соответствии с возможностями бюджета и с учетом фактического выполнения программных мероприятий.</w:t>
      </w:r>
    </w:p>
    <w:p w:rsidR="0070300C" w:rsidRPr="0070300C" w:rsidRDefault="0070300C" w:rsidP="0070300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0300C">
        <w:rPr>
          <w:rFonts w:ascii="Times New Roman" w:hAnsi="Times New Roman"/>
          <w:b/>
          <w:sz w:val="24"/>
          <w:szCs w:val="24"/>
        </w:rPr>
        <w:t>Порядок взаимодействия исполнителей мероприятий Программы муниципального заказчика - координатора Программы, механизм реализации Программы.</w:t>
      </w:r>
    </w:p>
    <w:p w:rsidR="0070300C" w:rsidRDefault="0070300C" w:rsidP="0070300C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70300C" w:rsidRPr="00EE6284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E6284">
        <w:rPr>
          <w:rFonts w:ascii="Times New Roman" w:hAnsi="Times New Roman"/>
          <w:sz w:val="24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:rsidR="0070300C" w:rsidRPr="00EE6284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E6284">
        <w:rPr>
          <w:rFonts w:ascii="Times New Roman" w:hAnsi="Times New Roman"/>
          <w:sz w:val="24"/>
          <w:szCs w:val="24"/>
        </w:rPr>
        <w:t xml:space="preserve">Координатор муниципальной программы организовывает работу, направленную </w:t>
      </w:r>
      <w:proofErr w:type="gramStart"/>
      <w:r w:rsidRPr="00EE6284">
        <w:rPr>
          <w:rFonts w:ascii="Times New Roman" w:hAnsi="Times New Roman"/>
          <w:sz w:val="24"/>
          <w:szCs w:val="24"/>
        </w:rPr>
        <w:t>на</w:t>
      </w:r>
      <w:proofErr w:type="gramEnd"/>
      <w:r w:rsidRPr="00EE6284">
        <w:rPr>
          <w:rFonts w:ascii="Times New Roman" w:hAnsi="Times New Roman"/>
          <w:sz w:val="24"/>
          <w:szCs w:val="24"/>
        </w:rPr>
        <w:t>:</w:t>
      </w:r>
    </w:p>
    <w:p w:rsidR="0070300C" w:rsidRPr="00EE6284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EE6284">
        <w:rPr>
          <w:rFonts w:ascii="Times New Roman" w:hAnsi="Times New Roman"/>
          <w:sz w:val="24"/>
          <w:szCs w:val="24"/>
        </w:rPr>
        <w:t xml:space="preserve">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обеспечивает согласование </w:t>
      </w:r>
      <w:proofErr w:type="gramStart"/>
      <w:r w:rsidRPr="00EE6284">
        <w:rPr>
          <w:rFonts w:ascii="Times New Roman" w:hAnsi="Times New Roman"/>
          <w:sz w:val="24"/>
          <w:szCs w:val="24"/>
        </w:rPr>
        <w:t>проекта постановления Администрации городского округа Реутов</w:t>
      </w:r>
      <w:proofErr w:type="gramEnd"/>
      <w:r w:rsidRPr="00EE62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6284">
        <w:rPr>
          <w:rFonts w:ascii="Times New Roman" w:hAnsi="Times New Roman"/>
          <w:sz w:val="24"/>
          <w:szCs w:val="24"/>
        </w:rPr>
        <w:t>об утверждении муниципальной программы и вносит его в установленном порядке на рассмотрение Администрации городского округа Реутов;</w:t>
      </w:r>
    </w:p>
    <w:p w:rsidR="0070300C" w:rsidRPr="00EE6284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E6284">
        <w:rPr>
          <w:rFonts w:ascii="Times New Roman" w:hAnsi="Times New Roman"/>
          <w:sz w:val="24"/>
          <w:szCs w:val="24"/>
        </w:rPr>
        <w:t>2) организацию управления муниципальной программой;</w:t>
      </w:r>
    </w:p>
    <w:p w:rsidR="0070300C" w:rsidRPr="00EE6284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E6284">
        <w:rPr>
          <w:rFonts w:ascii="Times New Roman" w:hAnsi="Times New Roman"/>
          <w:sz w:val="24"/>
          <w:szCs w:val="24"/>
        </w:rPr>
        <w:lastRenderedPageBreak/>
        <w:t>3) создание при необходимости комиссии (штаба, рабочей группы) по управлению муниципальной программой;</w:t>
      </w:r>
    </w:p>
    <w:p w:rsidR="0070300C" w:rsidRPr="00EE6284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E6284">
        <w:rPr>
          <w:rFonts w:ascii="Times New Roman" w:hAnsi="Times New Roman"/>
          <w:sz w:val="24"/>
          <w:szCs w:val="24"/>
        </w:rPr>
        <w:t>4) реализацию муниципальной программы;</w:t>
      </w:r>
    </w:p>
    <w:p w:rsidR="0070300C" w:rsidRPr="00EE6284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E6284">
        <w:rPr>
          <w:rFonts w:ascii="Times New Roman" w:hAnsi="Times New Roman"/>
          <w:sz w:val="24"/>
          <w:szCs w:val="24"/>
        </w:rPr>
        <w:t>5) достижение целей, задач и конечных результатов муниципальной программы.</w:t>
      </w:r>
    </w:p>
    <w:p w:rsidR="0070300C" w:rsidRPr="00EE6284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E6284">
        <w:rPr>
          <w:rFonts w:ascii="Times New Roman" w:hAnsi="Times New Roman"/>
          <w:sz w:val="24"/>
          <w:szCs w:val="24"/>
        </w:rPr>
        <w:t>Муниципальный заказчик муниципальной программы:</w:t>
      </w:r>
    </w:p>
    <w:p w:rsidR="0070300C" w:rsidRPr="00EE6284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207"/>
      <w:bookmarkEnd w:id="1"/>
      <w:r w:rsidRPr="00EE6284">
        <w:rPr>
          <w:rFonts w:ascii="Times New Roman" w:hAnsi="Times New Roman"/>
          <w:sz w:val="24"/>
          <w:szCs w:val="24"/>
        </w:rPr>
        <w:t>1) разрабатывает муниципальную программу;</w:t>
      </w:r>
    </w:p>
    <w:p w:rsidR="0070300C" w:rsidRPr="00EE6284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E6284">
        <w:rPr>
          <w:rFonts w:ascii="Times New Roman" w:hAnsi="Times New Roman"/>
          <w:sz w:val="24"/>
          <w:szCs w:val="24"/>
        </w:rPr>
        <w:t>2) формирует прогноз расходов на реализацию мероприятий муниципальной программы (подпрограммы);</w:t>
      </w:r>
    </w:p>
    <w:p w:rsidR="0070300C" w:rsidRPr="000F521A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521A">
        <w:rPr>
          <w:rFonts w:ascii="Times New Roman" w:hAnsi="Times New Roman"/>
          <w:sz w:val="24"/>
          <w:szCs w:val="24"/>
        </w:rPr>
        <w:t>3) заключает соглашения (договоры) о намерениях с Правительством Московской области, если государственной программой предусмотрена передача субсидий из бюджета Московской области в бюджет городского округа Реутов, и хозяйствующими субъектами, участвующими в финансировании государственной программы (подпрограммы);</w:t>
      </w:r>
    </w:p>
    <w:p w:rsidR="0070300C" w:rsidRPr="000F521A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210"/>
      <w:bookmarkStart w:id="3" w:name="Par211"/>
      <w:bookmarkEnd w:id="2"/>
      <w:bookmarkEnd w:id="3"/>
      <w:r w:rsidRPr="000F521A">
        <w:rPr>
          <w:rFonts w:ascii="Times New Roman" w:hAnsi="Times New Roman"/>
          <w:sz w:val="24"/>
          <w:szCs w:val="24"/>
        </w:rPr>
        <w:t>4) определяет ответственных за выполнение мероприятий муниципальной программы;</w:t>
      </w:r>
    </w:p>
    <w:p w:rsidR="0070300C" w:rsidRPr="00823654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823654">
        <w:rPr>
          <w:rFonts w:ascii="Times New Roman" w:hAnsi="Times New Roman"/>
          <w:sz w:val="24"/>
          <w:szCs w:val="24"/>
        </w:rPr>
        <w:t xml:space="preserve">) обеспечивает взаимодействие между </w:t>
      </w:r>
      <w:proofErr w:type="gramStart"/>
      <w:r w:rsidRPr="00823654">
        <w:rPr>
          <w:rFonts w:ascii="Times New Roman" w:hAnsi="Times New Roman"/>
          <w:sz w:val="24"/>
          <w:szCs w:val="24"/>
        </w:rPr>
        <w:t>ответственными</w:t>
      </w:r>
      <w:proofErr w:type="gramEnd"/>
      <w:r w:rsidRPr="00823654">
        <w:rPr>
          <w:rFonts w:ascii="Times New Roman" w:hAnsi="Times New Roman"/>
          <w:sz w:val="24"/>
          <w:szCs w:val="24"/>
        </w:rPr>
        <w:t xml:space="preserve"> за выполнение отдельных мероприятий муниципальной программы и координацию их действий по реализации муниципальной программы (подпрограммы);</w:t>
      </w:r>
    </w:p>
    <w:p w:rsidR="0070300C" w:rsidRPr="000F521A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521A">
        <w:rPr>
          <w:rFonts w:ascii="Times New Roman" w:hAnsi="Times New Roman"/>
          <w:sz w:val="24"/>
          <w:szCs w:val="24"/>
        </w:rPr>
        <w:t>6) участвует в обсуждении вопросов, связанных с реализацией и финансированием муниципальной программы;</w:t>
      </w:r>
    </w:p>
    <w:p w:rsidR="0070300C" w:rsidRPr="000F521A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521A">
        <w:rPr>
          <w:rFonts w:ascii="Times New Roman" w:hAnsi="Times New Roman"/>
          <w:sz w:val="24"/>
          <w:szCs w:val="24"/>
        </w:rPr>
        <w:t>7) обеспечивает заключение соответствующих договоров по привлечению внебюджетных сре</w:t>
      </w:r>
      <w:proofErr w:type="gramStart"/>
      <w:r w:rsidRPr="000F521A">
        <w:rPr>
          <w:rFonts w:ascii="Times New Roman" w:hAnsi="Times New Roman"/>
          <w:sz w:val="24"/>
          <w:szCs w:val="24"/>
        </w:rPr>
        <w:t>дств дл</w:t>
      </w:r>
      <w:proofErr w:type="gramEnd"/>
      <w:r w:rsidRPr="000F521A">
        <w:rPr>
          <w:rFonts w:ascii="Times New Roman" w:hAnsi="Times New Roman"/>
          <w:sz w:val="24"/>
          <w:szCs w:val="24"/>
        </w:rPr>
        <w:t>я финансирования муниципальной программы;</w:t>
      </w:r>
    </w:p>
    <w:p w:rsidR="0070300C" w:rsidRPr="00FB19B1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</w:t>
      </w:r>
      <w:r w:rsidRPr="00FB19B1">
        <w:rPr>
          <w:rFonts w:ascii="Times New Roman" w:hAnsi="Times New Roman"/>
          <w:sz w:val="24"/>
          <w:szCs w:val="24"/>
        </w:rPr>
        <w:t xml:space="preserve"> готовит и представляет координатору муниципальной программы и в Экономическое  управление Администрации городского округа Реутов отчет о реализации муниципальной программы;</w:t>
      </w:r>
    </w:p>
    <w:p w:rsidR="0070300C" w:rsidRPr="000F521A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521A">
        <w:rPr>
          <w:rFonts w:ascii="Times New Roman" w:hAnsi="Times New Roman"/>
          <w:sz w:val="24"/>
          <w:szCs w:val="24"/>
        </w:rPr>
        <w:t>9) на основании заключения об оценке эффективности реализации муниципальной программы представляет в установленном порядке координатору муниципальной программы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перечня;</w:t>
      </w:r>
    </w:p>
    <w:p w:rsidR="0070300C" w:rsidRPr="00546524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" w:name="Par217"/>
      <w:bookmarkEnd w:id="4"/>
      <w:r w:rsidRPr="0054652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546524">
        <w:rPr>
          <w:rFonts w:ascii="Times New Roman" w:hAnsi="Times New Roman"/>
          <w:sz w:val="24"/>
          <w:szCs w:val="24"/>
        </w:rPr>
        <w:t>) размещает на своем официальном сайте в сети Интернет утвержденную муниципальную программу;</w:t>
      </w:r>
    </w:p>
    <w:p w:rsidR="0070300C" w:rsidRPr="00546524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5" w:name="Par218"/>
      <w:bookmarkEnd w:id="5"/>
      <w:r w:rsidRPr="0054652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546524">
        <w:rPr>
          <w:rFonts w:ascii="Times New Roman" w:hAnsi="Times New Roman"/>
          <w:sz w:val="24"/>
          <w:szCs w:val="24"/>
        </w:rPr>
        <w:t>) обеспечивает эффективность и результативность реализации муниципальной программы.</w:t>
      </w:r>
    </w:p>
    <w:p w:rsidR="0070300C" w:rsidRPr="005836AA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6" w:name="Par219"/>
      <w:bookmarkEnd w:id="6"/>
      <w:r w:rsidRPr="005836AA">
        <w:rPr>
          <w:rFonts w:ascii="Times New Roman" w:hAnsi="Times New Roman"/>
          <w:sz w:val="24"/>
          <w:szCs w:val="24"/>
        </w:rPr>
        <w:t>Муниципальный заказчик подпрограммы осуществляет функции, предусмотренные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для муниципального заказчика Программы</w:t>
      </w:r>
      <w:r w:rsidRPr="005836AA">
        <w:rPr>
          <w:rFonts w:ascii="Times New Roman" w:hAnsi="Times New Roman"/>
          <w:sz w:val="24"/>
          <w:szCs w:val="24"/>
        </w:rPr>
        <w:t xml:space="preserve">, за исключением </w:t>
      </w:r>
      <w:hyperlink w:anchor="Par210" w:history="1">
        <w:r>
          <w:rPr>
            <w:rFonts w:ascii="Times New Roman" w:hAnsi="Times New Roman"/>
            <w:sz w:val="24"/>
            <w:szCs w:val="24"/>
          </w:rPr>
          <w:t>подпункта</w:t>
        </w:r>
        <w:r w:rsidRPr="005836AA">
          <w:rPr>
            <w:rFonts w:ascii="Times New Roman" w:hAnsi="Times New Roman"/>
            <w:sz w:val="24"/>
            <w:szCs w:val="24"/>
          </w:rPr>
          <w:t xml:space="preserve"> </w:t>
        </w:r>
      </w:hyperlink>
      <w:hyperlink w:anchor="Par218" w:history="1">
        <w:r w:rsidRPr="005836AA">
          <w:rPr>
            <w:rFonts w:ascii="Times New Roman" w:hAnsi="Times New Roman"/>
            <w:sz w:val="24"/>
            <w:szCs w:val="24"/>
          </w:rPr>
          <w:t>11</w:t>
        </w:r>
      </w:hyperlink>
      <w:r w:rsidRPr="005836AA">
        <w:rPr>
          <w:rFonts w:ascii="Times New Roman" w:hAnsi="Times New Roman"/>
          <w:sz w:val="24"/>
          <w:szCs w:val="24"/>
        </w:rPr>
        <w:t>.</w:t>
      </w:r>
    </w:p>
    <w:p w:rsidR="0070300C" w:rsidRPr="00546524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36AA">
        <w:rPr>
          <w:rFonts w:ascii="Times New Roman" w:hAnsi="Times New Roman"/>
          <w:sz w:val="24"/>
          <w:szCs w:val="24"/>
        </w:rPr>
        <w:t xml:space="preserve">Муниципальный заказчик подпрограммы представляет отчет о реализации </w:t>
      </w:r>
      <w:r w:rsidRPr="00546524">
        <w:rPr>
          <w:rFonts w:ascii="Times New Roman" w:hAnsi="Times New Roman"/>
          <w:sz w:val="24"/>
          <w:szCs w:val="24"/>
        </w:rPr>
        <w:t xml:space="preserve">подпрограммы </w:t>
      </w:r>
      <w:r>
        <w:rPr>
          <w:rFonts w:ascii="Times New Roman" w:hAnsi="Times New Roman"/>
          <w:sz w:val="24"/>
          <w:szCs w:val="24"/>
        </w:rPr>
        <w:t>муниципаль</w:t>
      </w:r>
      <w:r w:rsidRPr="00546524">
        <w:rPr>
          <w:rFonts w:ascii="Times New Roman" w:hAnsi="Times New Roman"/>
          <w:sz w:val="24"/>
          <w:szCs w:val="24"/>
        </w:rPr>
        <w:t>ному заказчику муниципальной программы в установленные сроки.</w:t>
      </w:r>
    </w:p>
    <w:p w:rsidR="0070300C" w:rsidRPr="00546524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6524">
        <w:rPr>
          <w:rFonts w:ascii="Times New Roman" w:hAnsi="Times New Roman"/>
          <w:sz w:val="24"/>
          <w:szCs w:val="24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городского округа Реутов и иных привлекаемых для реализации муниципальной программы источников.</w:t>
      </w:r>
    </w:p>
    <w:p w:rsidR="0070300C" w:rsidRPr="00546524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6524">
        <w:rPr>
          <w:rFonts w:ascii="Times New Roman" w:hAnsi="Times New Roman"/>
          <w:sz w:val="24"/>
          <w:szCs w:val="24"/>
        </w:rPr>
        <w:t>Муниципальный заказчик муниципальной программы несет ответственность за подготовку и реализацию муниципальной программы, а также обеспечение достижения количественных и/или качественных показателей эффективности реализации муниципальной программы в целом.</w:t>
      </w:r>
    </w:p>
    <w:p w:rsidR="0070300C" w:rsidRPr="00546524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6524">
        <w:rPr>
          <w:rFonts w:ascii="Times New Roman" w:hAnsi="Times New Roman"/>
          <w:sz w:val="24"/>
          <w:szCs w:val="24"/>
        </w:rPr>
        <w:t>Ответственный</w:t>
      </w:r>
      <w:proofErr w:type="gramEnd"/>
      <w:r w:rsidRPr="00546524">
        <w:rPr>
          <w:rFonts w:ascii="Times New Roman" w:hAnsi="Times New Roman"/>
          <w:sz w:val="24"/>
          <w:szCs w:val="24"/>
        </w:rPr>
        <w:t xml:space="preserve"> за выполнение мероприятия муниципальной программы (подпрограммы):</w:t>
      </w:r>
    </w:p>
    <w:p w:rsidR="0070300C" w:rsidRPr="00546524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6524">
        <w:rPr>
          <w:rFonts w:ascii="Times New Roman" w:hAnsi="Times New Roman"/>
          <w:sz w:val="24"/>
          <w:szCs w:val="24"/>
        </w:rPr>
        <w:t>1) формирует прогноз расходов на реализацию мероприятия муниципальной программы (подпрограмм</w:t>
      </w:r>
      <w:r>
        <w:rPr>
          <w:rFonts w:ascii="Times New Roman" w:hAnsi="Times New Roman"/>
          <w:sz w:val="24"/>
          <w:szCs w:val="24"/>
        </w:rPr>
        <w:t>ы) и направляет его муниципаль</w:t>
      </w:r>
      <w:r w:rsidRPr="00546524">
        <w:rPr>
          <w:rFonts w:ascii="Times New Roman" w:hAnsi="Times New Roman"/>
          <w:sz w:val="24"/>
          <w:szCs w:val="24"/>
        </w:rPr>
        <w:t>ному заказчику муниципальной программы (подпрограммы);</w:t>
      </w:r>
    </w:p>
    <w:p w:rsidR="0070300C" w:rsidRPr="00546524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6524">
        <w:rPr>
          <w:rFonts w:ascii="Times New Roman" w:hAnsi="Times New Roman"/>
          <w:sz w:val="24"/>
          <w:szCs w:val="24"/>
        </w:rPr>
        <w:t>2) определяет исполнителей мероприятия подпрограммы, в том числе путем проведения торгов, в форме конкурса или аукциона;</w:t>
      </w:r>
    </w:p>
    <w:p w:rsidR="0070300C" w:rsidRPr="00546524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6524">
        <w:rPr>
          <w:rFonts w:ascii="Times New Roman" w:hAnsi="Times New Roman"/>
          <w:sz w:val="24"/>
          <w:szCs w:val="24"/>
        </w:rPr>
        <w:t>3)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70300C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6524">
        <w:rPr>
          <w:rFonts w:ascii="Times New Roman" w:hAnsi="Times New Roman"/>
          <w:sz w:val="24"/>
          <w:szCs w:val="24"/>
        </w:rPr>
        <w:t>4) гот</w:t>
      </w:r>
      <w:r>
        <w:rPr>
          <w:rFonts w:ascii="Times New Roman" w:hAnsi="Times New Roman"/>
          <w:sz w:val="24"/>
          <w:szCs w:val="24"/>
        </w:rPr>
        <w:t>овит и представляет муниципаль</w:t>
      </w:r>
      <w:r w:rsidRPr="00546524">
        <w:rPr>
          <w:rFonts w:ascii="Times New Roman" w:hAnsi="Times New Roman"/>
          <w:sz w:val="24"/>
          <w:szCs w:val="24"/>
        </w:rPr>
        <w:t>ному заказчику муниципальной программы (подпрограммы) отчет о реализации мероприятия.</w:t>
      </w:r>
    </w:p>
    <w:p w:rsidR="0070300C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0300C" w:rsidRPr="0070300C" w:rsidRDefault="0070300C" w:rsidP="0070300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0300C">
        <w:rPr>
          <w:rFonts w:ascii="Times New Roman" w:hAnsi="Times New Roman"/>
          <w:b/>
          <w:sz w:val="24"/>
          <w:szCs w:val="24"/>
        </w:rPr>
        <w:lastRenderedPageBreak/>
        <w:t>Состав, форма и сроки представления отчетности.</w:t>
      </w:r>
    </w:p>
    <w:p w:rsidR="0070300C" w:rsidRPr="00475B26" w:rsidRDefault="0070300C" w:rsidP="0070300C">
      <w:pPr>
        <w:widowControl w:val="0"/>
        <w:autoSpaceDE w:val="0"/>
        <w:autoSpaceDN w:val="0"/>
        <w:adjustRightInd w:val="0"/>
        <w:spacing w:after="0"/>
        <w:ind w:firstLine="927"/>
        <w:rPr>
          <w:rFonts w:ascii="Times New Roman" w:hAnsi="Times New Roman"/>
          <w:sz w:val="24"/>
          <w:szCs w:val="24"/>
        </w:rPr>
      </w:pPr>
    </w:p>
    <w:p w:rsidR="0070300C" w:rsidRPr="00084082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Контроль </w:t>
      </w:r>
      <w:r w:rsidRPr="00084082">
        <w:rPr>
          <w:rFonts w:ascii="Times New Roman" w:hAnsi="Times New Roman"/>
          <w:sz w:val="24"/>
          <w:szCs w:val="24"/>
        </w:rPr>
        <w:t>за</w:t>
      </w:r>
      <w:proofErr w:type="gramEnd"/>
      <w:r w:rsidRPr="00084082">
        <w:rPr>
          <w:rFonts w:ascii="Times New Roman" w:hAnsi="Times New Roman"/>
          <w:sz w:val="24"/>
          <w:szCs w:val="24"/>
        </w:rPr>
        <w:t xml:space="preserve"> реализацией муниципальной программы осуществляется Администрацией городского округа Реутов.</w:t>
      </w:r>
    </w:p>
    <w:p w:rsidR="0070300C" w:rsidRPr="00084082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4082">
        <w:rPr>
          <w:rFonts w:ascii="Times New Roman" w:hAnsi="Times New Roman"/>
          <w:sz w:val="24"/>
          <w:szCs w:val="24"/>
        </w:rPr>
        <w:t xml:space="preserve">С целью </w:t>
      </w:r>
      <w:proofErr w:type="gramStart"/>
      <w:r w:rsidRPr="00084082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084082">
        <w:rPr>
          <w:rFonts w:ascii="Times New Roman" w:hAnsi="Times New Roman"/>
          <w:sz w:val="24"/>
          <w:szCs w:val="24"/>
        </w:rPr>
        <w:t xml:space="preserve"> реализацией муниципальной программы муниципальный заказчик раз в полугодие до 20 числа месяца, следующего за отчетным полугодием, направляет в </w:t>
      </w:r>
      <w:r>
        <w:rPr>
          <w:rFonts w:ascii="Times New Roman" w:hAnsi="Times New Roman"/>
          <w:sz w:val="24"/>
          <w:szCs w:val="24"/>
        </w:rPr>
        <w:t xml:space="preserve">Экономическое  управление </w:t>
      </w:r>
      <w:r w:rsidRPr="00084082">
        <w:rPr>
          <w:rFonts w:ascii="Times New Roman" w:hAnsi="Times New Roman"/>
          <w:sz w:val="24"/>
          <w:szCs w:val="24"/>
        </w:rPr>
        <w:t>оперативный отчет, который содержит:</w:t>
      </w:r>
    </w:p>
    <w:p w:rsidR="0070300C" w:rsidRPr="00084082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4082">
        <w:rPr>
          <w:rFonts w:ascii="Times New Roman" w:hAnsi="Times New Roman"/>
          <w:sz w:val="24"/>
          <w:szCs w:val="24"/>
        </w:rPr>
        <w:t>перечень выполненных мероприятий муниципальной программы с указанием объемов и источников финансирования и результатов выполнения мероприятий;</w:t>
      </w:r>
    </w:p>
    <w:p w:rsidR="0070300C" w:rsidRPr="00084082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4082">
        <w:rPr>
          <w:rFonts w:ascii="Times New Roman" w:hAnsi="Times New Roman"/>
          <w:sz w:val="24"/>
          <w:szCs w:val="24"/>
        </w:rPr>
        <w:t>анализ причин несвоевременного выполнения программных мероприятий.</w:t>
      </w:r>
    </w:p>
    <w:p w:rsidR="0070300C" w:rsidRPr="00084082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7356">
        <w:rPr>
          <w:rFonts w:ascii="Times New Roman" w:hAnsi="Times New Roman"/>
          <w:sz w:val="24"/>
          <w:szCs w:val="24"/>
        </w:rPr>
        <w:t xml:space="preserve">Оперативный </w:t>
      </w:r>
      <w:hyperlink w:anchor="Par741" w:history="1">
        <w:r w:rsidRPr="001B7356">
          <w:rPr>
            <w:rFonts w:ascii="Times New Roman" w:hAnsi="Times New Roman"/>
            <w:sz w:val="24"/>
            <w:szCs w:val="24"/>
          </w:rPr>
          <w:t>отчет</w:t>
        </w:r>
      </w:hyperlink>
      <w:r w:rsidRPr="001B7356">
        <w:rPr>
          <w:rFonts w:ascii="Times New Roman" w:hAnsi="Times New Roman"/>
          <w:sz w:val="24"/>
          <w:szCs w:val="24"/>
        </w:rPr>
        <w:t xml:space="preserve"> о реализации </w:t>
      </w:r>
      <w:r w:rsidRPr="00084082">
        <w:rPr>
          <w:rFonts w:ascii="Times New Roman" w:hAnsi="Times New Roman"/>
          <w:sz w:val="24"/>
          <w:szCs w:val="24"/>
        </w:rPr>
        <w:t xml:space="preserve">мероприятий муниципальной программы представляется </w:t>
      </w:r>
      <w:r>
        <w:rPr>
          <w:rFonts w:ascii="Times New Roman" w:hAnsi="Times New Roman"/>
          <w:sz w:val="24"/>
          <w:szCs w:val="24"/>
        </w:rPr>
        <w:t xml:space="preserve">по форме </w:t>
      </w:r>
      <w:proofErr w:type="gramStart"/>
      <w:r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№ 6 Постановления Администрации города от 29.07.2013  № 29-ПГ «Об утверждении Порядка разработки и реализации муниципальных программ городского округа Реутов» (с изменениями и дополнениями)</w:t>
      </w:r>
      <w:r w:rsidRPr="00084082">
        <w:rPr>
          <w:rFonts w:ascii="Times New Roman" w:hAnsi="Times New Roman"/>
          <w:sz w:val="24"/>
          <w:szCs w:val="24"/>
        </w:rPr>
        <w:t>.</w:t>
      </w:r>
    </w:p>
    <w:p w:rsidR="0070300C" w:rsidRPr="00084082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4082">
        <w:rPr>
          <w:rFonts w:ascii="Times New Roman" w:hAnsi="Times New Roman"/>
          <w:sz w:val="24"/>
          <w:szCs w:val="24"/>
        </w:rPr>
        <w:t xml:space="preserve">Отчет направляется в электронном виде на электронный официальный адрес </w:t>
      </w:r>
      <w:r>
        <w:rPr>
          <w:rFonts w:ascii="Times New Roman" w:hAnsi="Times New Roman"/>
          <w:sz w:val="24"/>
          <w:szCs w:val="24"/>
        </w:rPr>
        <w:t>Экономического управления</w:t>
      </w:r>
      <w:r w:rsidRPr="00084082">
        <w:rPr>
          <w:rFonts w:ascii="Times New Roman" w:hAnsi="Times New Roman"/>
          <w:sz w:val="24"/>
          <w:szCs w:val="24"/>
        </w:rPr>
        <w:t>.</w:t>
      </w:r>
    </w:p>
    <w:p w:rsidR="0070300C" w:rsidRPr="00084082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4082">
        <w:rPr>
          <w:rFonts w:ascii="Times New Roman" w:hAnsi="Times New Roman"/>
          <w:sz w:val="24"/>
          <w:szCs w:val="24"/>
        </w:rPr>
        <w:t xml:space="preserve">Муниципальный заказчик ежегодно готовит годовой отчет о реализации муниципальной программы и до 1 марта года, следующего </w:t>
      </w:r>
      <w:proofErr w:type="gramStart"/>
      <w:r w:rsidRPr="00084082">
        <w:rPr>
          <w:rFonts w:ascii="Times New Roman" w:hAnsi="Times New Roman"/>
          <w:sz w:val="24"/>
          <w:szCs w:val="24"/>
        </w:rPr>
        <w:t>за</w:t>
      </w:r>
      <w:proofErr w:type="gramEnd"/>
      <w:r w:rsidRPr="0008408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84082">
        <w:rPr>
          <w:rFonts w:ascii="Times New Roman" w:hAnsi="Times New Roman"/>
          <w:sz w:val="24"/>
          <w:szCs w:val="24"/>
        </w:rPr>
        <w:t>отчетным</w:t>
      </w:r>
      <w:proofErr w:type="gramEnd"/>
      <w:r w:rsidRPr="00084082">
        <w:rPr>
          <w:rFonts w:ascii="Times New Roman" w:hAnsi="Times New Roman"/>
          <w:sz w:val="24"/>
          <w:szCs w:val="24"/>
        </w:rPr>
        <w:t xml:space="preserve">, представляет его в </w:t>
      </w:r>
      <w:r>
        <w:rPr>
          <w:rFonts w:ascii="Times New Roman" w:hAnsi="Times New Roman"/>
          <w:sz w:val="24"/>
          <w:szCs w:val="24"/>
        </w:rPr>
        <w:t xml:space="preserve">Экономическое управление </w:t>
      </w:r>
      <w:r w:rsidRPr="00084082">
        <w:rPr>
          <w:rFonts w:ascii="Times New Roman" w:hAnsi="Times New Roman"/>
          <w:sz w:val="24"/>
          <w:szCs w:val="24"/>
        </w:rPr>
        <w:t>для оценки эффективности реализации муниципальной программы.</w:t>
      </w:r>
    </w:p>
    <w:p w:rsidR="0070300C" w:rsidRPr="00084082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4082">
        <w:rPr>
          <w:rFonts w:ascii="Times New Roman" w:hAnsi="Times New Roman"/>
          <w:sz w:val="24"/>
          <w:szCs w:val="24"/>
        </w:rPr>
        <w:t xml:space="preserve">После окончания срока реализации муниципальной программы муниципальный заказчик представляет в </w:t>
      </w:r>
      <w:r>
        <w:rPr>
          <w:rFonts w:ascii="Times New Roman" w:hAnsi="Times New Roman"/>
          <w:sz w:val="24"/>
          <w:szCs w:val="24"/>
        </w:rPr>
        <w:t>орган Администрации</w:t>
      </w:r>
      <w:r w:rsidRPr="00084082">
        <w:rPr>
          <w:rFonts w:ascii="Times New Roman" w:hAnsi="Times New Roman"/>
          <w:sz w:val="24"/>
          <w:szCs w:val="24"/>
        </w:rPr>
        <w:t xml:space="preserve"> городского округа Реутов на утверждение не позднее 1 июня года, следующего за последним годом реализации муниципальной программы, итоговый отчет о ее реализации.</w:t>
      </w:r>
    </w:p>
    <w:p w:rsidR="0070300C" w:rsidRPr="00084082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4082">
        <w:rPr>
          <w:rFonts w:ascii="Times New Roman" w:hAnsi="Times New Roman"/>
          <w:sz w:val="24"/>
          <w:szCs w:val="24"/>
        </w:rPr>
        <w:t xml:space="preserve">Годовой и </w:t>
      </w:r>
      <w:proofErr w:type="gramStart"/>
      <w:r w:rsidRPr="00084082">
        <w:rPr>
          <w:rFonts w:ascii="Times New Roman" w:hAnsi="Times New Roman"/>
          <w:sz w:val="24"/>
          <w:szCs w:val="24"/>
        </w:rPr>
        <w:t>итоговый</w:t>
      </w:r>
      <w:proofErr w:type="gramEnd"/>
      <w:r w:rsidRPr="00084082">
        <w:rPr>
          <w:rFonts w:ascii="Times New Roman" w:hAnsi="Times New Roman"/>
          <w:sz w:val="24"/>
          <w:szCs w:val="24"/>
        </w:rPr>
        <w:t xml:space="preserve"> отчеты о реализации муниципальной программы должны содержать:</w:t>
      </w:r>
    </w:p>
    <w:p w:rsidR="0070300C" w:rsidRPr="00084082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4082">
        <w:rPr>
          <w:rFonts w:ascii="Times New Roman" w:hAnsi="Times New Roman"/>
          <w:sz w:val="24"/>
          <w:szCs w:val="24"/>
        </w:rPr>
        <w:t>1) аналитическую записку, в которой указываются:</w:t>
      </w:r>
    </w:p>
    <w:p w:rsidR="0070300C" w:rsidRPr="00084082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4082">
        <w:rPr>
          <w:rFonts w:ascii="Times New Roman" w:hAnsi="Times New Roman"/>
          <w:sz w:val="24"/>
          <w:szCs w:val="24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70300C" w:rsidRPr="00084082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4082">
        <w:rPr>
          <w:rFonts w:ascii="Times New Roman" w:hAnsi="Times New Roman"/>
          <w:sz w:val="24"/>
          <w:szCs w:val="24"/>
        </w:rPr>
        <w:t>общий объем фактически произведенных расходов, всего и в том числе по источникам финансирования;</w:t>
      </w:r>
    </w:p>
    <w:p w:rsidR="0070300C" w:rsidRPr="00084082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4082">
        <w:rPr>
          <w:rFonts w:ascii="Times New Roman" w:hAnsi="Times New Roman"/>
          <w:sz w:val="24"/>
          <w:szCs w:val="24"/>
        </w:rPr>
        <w:t>2) таблицу, в которой указываются:</w:t>
      </w:r>
    </w:p>
    <w:p w:rsidR="0070300C" w:rsidRPr="00084082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4082">
        <w:rPr>
          <w:rFonts w:ascii="Times New Roman" w:hAnsi="Times New Roman"/>
          <w:sz w:val="24"/>
          <w:szCs w:val="24"/>
        </w:rPr>
        <w:t>данные об использовании средств бюджета городского округа Реутов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70300C" w:rsidRPr="00084082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4082">
        <w:rPr>
          <w:rFonts w:ascii="Times New Roman" w:hAnsi="Times New Roman"/>
          <w:sz w:val="24"/>
          <w:szCs w:val="24"/>
        </w:rPr>
        <w:t>по мероприятиям, не завершенным в утвержденные сроки, - причины их невыполнения и предложения по дальнейшей реализации.</w:t>
      </w:r>
    </w:p>
    <w:p w:rsidR="0070300C" w:rsidRPr="00084082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4082">
        <w:rPr>
          <w:rFonts w:ascii="Times New Roman" w:hAnsi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70300C" w:rsidRPr="00084082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7356">
        <w:rPr>
          <w:rFonts w:ascii="Times New Roman" w:hAnsi="Times New Roman"/>
          <w:sz w:val="24"/>
          <w:szCs w:val="24"/>
        </w:rPr>
        <w:t xml:space="preserve">Годовой отчет о реализации муниципальной программы представляется по формам согласно </w:t>
      </w:r>
      <w:hyperlink w:anchor="Par741" w:history="1">
        <w:r w:rsidRPr="001B7356">
          <w:rPr>
            <w:rFonts w:ascii="Times New Roman" w:hAnsi="Times New Roman"/>
            <w:sz w:val="24"/>
            <w:szCs w:val="24"/>
          </w:rPr>
          <w:t>приложениям</w:t>
        </w:r>
        <w:r>
          <w:rPr>
            <w:rFonts w:ascii="Times New Roman" w:hAnsi="Times New Roman"/>
            <w:sz w:val="24"/>
            <w:szCs w:val="24"/>
          </w:rPr>
          <w:t xml:space="preserve"> №</w:t>
        </w:r>
      </w:hyperlink>
      <w:r>
        <w:rPr>
          <w:rFonts w:ascii="Times New Roman" w:hAnsi="Times New Roman"/>
          <w:sz w:val="24"/>
          <w:szCs w:val="24"/>
        </w:rPr>
        <w:t>6</w:t>
      </w:r>
      <w:r w:rsidRPr="001B7356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hyperlink w:anchor="Par795" w:history="1">
        <w:r>
          <w:rPr>
            <w:rFonts w:ascii="Times New Roman" w:hAnsi="Times New Roman"/>
            <w:sz w:val="24"/>
            <w:szCs w:val="24"/>
          </w:rPr>
          <w:t>№</w:t>
        </w:r>
      </w:hyperlink>
      <w:r>
        <w:rPr>
          <w:rFonts w:ascii="Times New Roman" w:hAnsi="Times New Roman"/>
          <w:sz w:val="24"/>
          <w:szCs w:val="24"/>
        </w:rPr>
        <w:t>7</w:t>
      </w:r>
      <w:r w:rsidRPr="001B7356">
        <w:rPr>
          <w:rFonts w:ascii="Times New Roman" w:hAnsi="Times New Roman"/>
          <w:sz w:val="24"/>
          <w:szCs w:val="24"/>
        </w:rPr>
        <w:t xml:space="preserve"> к </w:t>
      </w:r>
      <w:r>
        <w:rPr>
          <w:rFonts w:ascii="Times New Roman" w:hAnsi="Times New Roman"/>
          <w:sz w:val="24"/>
          <w:szCs w:val="24"/>
        </w:rPr>
        <w:t>Постановлению Администрации города от 29.07.2013 №29-ПГ «Об утверждении Порядка разработки и реализации муниципальных программ городского округа Реутов» (с изменениями и дополнениями)</w:t>
      </w:r>
      <w:r w:rsidRPr="00084082">
        <w:rPr>
          <w:rFonts w:ascii="Times New Roman" w:hAnsi="Times New Roman"/>
          <w:sz w:val="24"/>
          <w:szCs w:val="24"/>
        </w:rPr>
        <w:t>.</w:t>
      </w:r>
    </w:p>
    <w:p w:rsidR="0070300C" w:rsidRPr="00084082" w:rsidRDefault="0070300C" w:rsidP="007030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7356">
        <w:rPr>
          <w:rFonts w:ascii="Times New Roman" w:hAnsi="Times New Roman"/>
          <w:sz w:val="24"/>
          <w:szCs w:val="24"/>
        </w:rPr>
        <w:t xml:space="preserve">Итоговый отчет о реализации муниципальной программы представляется по формам согласно </w:t>
      </w:r>
      <w:hyperlink w:anchor="Par795" w:history="1">
        <w:r>
          <w:rPr>
            <w:rFonts w:ascii="Times New Roman" w:hAnsi="Times New Roman"/>
            <w:sz w:val="24"/>
            <w:szCs w:val="24"/>
          </w:rPr>
          <w:t>приложениям №</w:t>
        </w:r>
      </w:hyperlink>
      <w:r>
        <w:rPr>
          <w:rFonts w:ascii="Times New Roman" w:hAnsi="Times New Roman"/>
          <w:sz w:val="24"/>
          <w:szCs w:val="24"/>
        </w:rPr>
        <w:t>7</w:t>
      </w:r>
      <w:r w:rsidRPr="001B7356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№8</w:t>
      </w:r>
      <w:r w:rsidRPr="001B7356">
        <w:rPr>
          <w:rFonts w:ascii="Times New Roman" w:hAnsi="Times New Roman"/>
          <w:sz w:val="24"/>
          <w:szCs w:val="24"/>
        </w:rPr>
        <w:t xml:space="preserve"> к </w:t>
      </w:r>
      <w:r>
        <w:rPr>
          <w:rFonts w:ascii="Times New Roman" w:hAnsi="Times New Roman"/>
          <w:sz w:val="24"/>
          <w:szCs w:val="24"/>
        </w:rPr>
        <w:t>Постановлению Администрации города от 29.07.2013 №29-ПГ «Об утверждении Порядка разработки и реализации муниципальных программ городского округа Реутов» (с изменениями и дополнениями)</w:t>
      </w:r>
      <w:r w:rsidRPr="00084082">
        <w:rPr>
          <w:rFonts w:ascii="Times New Roman" w:hAnsi="Times New Roman"/>
          <w:sz w:val="24"/>
          <w:szCs w:val="24"/>
        </w:rPr>
        <w:t>.</w:t>
      </w:r>
    </w:p>
    <w:p w:rsidR="00B86A53" w:rsidRPr="00B86A53" w:rsidRDefault="00B86A53" w:rsidP="00B86A53">
      <w:pPr>
        <w:pStyle w:val="a3"/>
        <w:spacing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sectPr w:rsidR="00B86A53" w:rsidRPr="00B86A53" w:rsidSect="008B10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101DE"/>
    <w:multiLevelType w:val="hybridMultilevel"/>
    <w:tmpl w:val="730C12B0"/>
    <w:lvl w:ilvl="0" w:tplc="D9E271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DB30D46"/>
    <w:multiLevelType w:val="hybridMultilevel"/>
    <w:tmpl w:val="BCB4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A3E"/>
    <w:rsid w:val="00352A3E"/>
    <w:rsid w:val="0070300C"/>
    <w:rsid w:val="00760CB7"/>
    <w:rsid w:val="008217A0"/>
    <w:rsid w:val="008B10D5"/>
    <w:rsid w:val="009B74F8"/>
    <w:rsid w:val="00B676F7"/>
    <w:rsid w:val="00B86A53"/>
    <w:rsid w:val="00BE0A43"/>
    <w:rsid w:val="00C5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0D5"/>
    <w:pPr>
      <w:ind w:left="720"/>
      <w:contextualSpacing/>
    </w:pPr>
  </w:style>
  <w:style w:type="table" w:styleId="a4">
    <w:name w:val="Table Grid"/>
    <w:basedOn w:val="a1"/>
    <w:uiPriority w:val="59"/>
    <w:rsid w:val="008B1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0D5"/>
    <w:pPr>
      <w:ind w:left="720"/>
      <w:contextualSpacing/>
    </w:pPr>
  </w:style>
  <w:style w:type="table" w:styleId="a4">
    <w:name w:val="Table Grid"/>
    <w:basedOn w:val="a1"/>
    <w:uiPriority w:val="59"/>
    <w:rsid w:val="008B1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EA713-F1BE-476D-87F3-51910C78A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1820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Курочкин А.С.</dc:creator>
  <cp:keywords/>
  <dc:description/>
  <cp:lastModifiedBy>Кудряшова С. Ю.</cp:lastModifiedBy>
  <cp:revision>2</cp:revision>
  <dcterms:created xsi:type="dcterms:W3CDTF">2014-10-13T13:23:00Z</dcterms:created>
  <dcterms:modified xsi:type="dcterms:W3CDTF">2014-10-13T13:23:00Z</dcterms:modified>
</cp:coreProperties>
</file>